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DB6B6" w14:textId="77777777" w:rsidR="00BB5FE9" w:rsidRPr="00210A1A" w:rsidRDefault="00BB5FE9" w:rsidP="00BB5FE9">
      <w:pPr>
        <w:tabs>
          <w:tab w:val="left" w:pos="3828"/>
        </w:tabs>
        <w:ind w:right="-567"/>
        <w:jc w:val="center"/>
      </w:pPr>
      <w:r w:rsidRPr="00210A1A">
        <w:t>Z A P I S N I K</w:t>
      </w:r>
    </w:p>
    <w:p w14:paraId="37C725AE" w14:textId="77777777" w:rsidR="00BB5FE9" w:rsidRPr="00BF2A48" w:rsidRDefault="00BB5FE9" w:rsidP="00BB5FE9">
      <w:pPr>
        <w:jc w:val="both"/>
        <w:rPr>
          <w:sz w:val="18"/>
          <w:szCs w:val="18"/>
        </w:rPr>
      </w:pPr>
    </w:p>
    <w:p w14:paraId="6DFD5B93" w14:textId="29543619" w:rsidR="00BB5FE9" w:rsidRPr="00210A1A" w:rsidRDefault="00AB41FD" w:rsidP="00BB5FE9">
      <w:pPr>
        <w:jc w:val="both"/>
      </w:pPr>
      <w:r w:rsidRPr="00210A1A">
        <w:rPr>
          <w:b/>
          <w:bCs/>
        </w:rPr>
        <w:t>2</w:t>
      </w:r>
      <w:r w:rsidR="00F27090">
        <w:rPr>
          <w:b/>
          <w:bCs/>
        </w:rPr>
        <w:t>4</w:t>
      </w:r>
      <w:r w:rsidR="00BB5FE9" w:rsidRPr="00210A1A">
        <w:rPr>
          <w:b/>
          <w:bCs/>
        </w:rPr>
        <w:t>.</w:t>
      </w:r>
      <w:r w:rsidR="00BB5FE9" w:rsidRPr="00210A1A">
        <w:t xml:space="preserve">  sjednice Školskog odbora Gimnazije „Matija Mesić“ održane  </w:t>
      </w:r>
      <w:r w:rsidR="00F27090">
        <w:rPr>
          <w:b/>
          <w:bCs/>
        </w:rPr>
        <w:t>30</w:t>
      </w:r>
      <w:r w:rsidRPr="00210A1A">
        <w:rPr>
          <w:b/>
          <w:bCs/>
        </w:rPr>
        <w:t xml:space="preserve">. </w:t>
      </w:r>
      <w:r w:rsidR="00F27090">
        <w:rPr>
          <w:b/>
          <w:bCs/>
        </w:rPr>
        <w:t>prosinca</w:t>
      </w:r>
      <w:r w:rsidRPr="00210A1A">
        <w:rPr>
          <w:b/>
          <w:bCs/>
        </w:rPr>
        <w:t xml:space="preserve">   2019</w:t>
      </w:r>
      <w:r w:rsidR="00BB5FE9" w:rsidRPr="00210A1A">
        <w:rPr>
          <w:b/>
          <w:bCs/>
        </w:rPr>
        <w:t xml:space="preserve">. </w:t>
      </w:r>
      <w:r w:rsidR="00BB5FE9" w:rsidRPr="00210A1A">
        <w:rPr>
          <w:bCs/>
        </w:rPr>
        <w:t>godine</w:t>
      </w:r>
      <w:r w:rsidR="00BB5FE9" w:rsidRPr="00210A1A">
        <w:rPr>
          <w:b/>
          <w:bCs/>
        </w:rPr>
        <w:t xml:space="preserve"> </w:t>
      </w:r>
      <w:r w:rsidR="00BB5FE9" w:rsidRPr="00210A1A">
        <w:t xml:space="preserve">s početkom u </w:t>
      </w:r>
      <w:r w:rsidR="00F27090">
        <w:rPr>
          <w:b/>
        </w:rPr>
        <w:t>11</w:t>
      </w:r>
      <w:r w:rsidRPr="00210A1A">
        <w:rPr>
          <w:b/>
        </w:rPr>
        <w:t>,</w:t>
      </w:r>
      <w:r w:rsidR="00F27090">
        <w:rPr>
          <w:b/>
        </w:rPr>
        <w:t>3</w:t>
      </w:r>
      <w:r w:rsidR="00BB5FE9" w:rsidRPr="00210A1A">
        <w:rPr>
          <w:b/>
        </w:rPr>
        <w:t xml:space="preserve">0 </w:t>
      </w:r>
      <w:r w:rsidR="00BB5FE9" w:rsidRPr="00210A1A">
        <w:t xml:space="preserve"> sati u zgradi Gimnazije.</w:t>
      </w:r>
    </w:p>
    <w:p w14:paraId="2BAF0EAA" w14:textId="77777777" w:rsidR="00BB5FE9" w:rsidRPr="00210A1A" w:rsidRDefault="00BB5FE9" w:rsidP="00BB5FE9">
      <w:pPr>
        <w:jc w:val="both"/>
      </w:pPr>
    </w:p>
    <w:p w14:paraId="75D257C3" w14:textId="1A050E90" w:rsidR="00210A1A" w:rsidRPr="00210A1A" w:rsidRDefault="00BB5FE9" w:rsidP="00210A1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10A1A">
        <w:rPr>
          <w:rFonts w:ascii="Times New Roman" w:hAnsi="Times New Roman"/>
          <w:sz w:val="24"/>
          <w:szCs w:val="24"/>
        </w:rPr>
        <w:t xml:space="preserve">Prisutni: </w:t>
      </w:r>
      <w:r w:rsidR="00210A1A" w:rsidRPr="00210A1A">
        <w:rPr>
          <w:rFonts w:ascii="Times New Roman" w:hAnsi="Times New Roman"/>
          <w:sz w:val="24"/>
          <w:szCs w:val="24"/>
        </w:rPr>
        <w:t xml:space="preserve">Jasna Bošković, Danijela Zekušić, </w:t>
      </w:r>
      <w:r w:rsidR="00F27090">
        <w:rPr>
          <w:rFonts w:ascii="Times New Roman" w:hAnsi="Times New Roman"/>
          <w:sz w:val="24"/>
          <w:szCs w:val="24"/>
        </w:rPr>
        <w:t>Ines Martinović</w:t>
      </w:r>
      <w:r w:rsidR="00210A1A" w:rsidRPr="00210A1A">
        <w:rPr>
          <w:rFonts w:ascii="Times New Roman" w:hAnsi="Times New Roman"/>
          <w:sz w:val="24"/>
          <w:szCs w:val="24"/>
        </w:rPr>
        <w:t xml:space="preserve"> i Jasmina Beljan</w:t>
      </w:r>
    </w:p>
    <w:p w14:paraId="217DC309" w14:textId="77777777" w:rsidR="00210A1A" w:rsidRPr="00210A1A" w:rsidRDefault="00210A1A" w:rsidP="00210A1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10A1A">
        <w:rPr>
          <w:rFonts w:ascii="Times New Roman" w:hAnsi="Times New Roman"/>
          <w:sz w:val="24"/>
          <w:szCs w:val="24"/>
        </w:rPr>
        <w:t xml:space="preserve">Ostali nazočni: ravnatelj Zlatko Markovinović, </w:t>
      </w:r>
      <w:r>
        <w:rPr>
          <w:rFonts w:ascii="Times New Roman" w:hAnsi="Times New Roman"/>
          <w:sz w:val="24"/>
          <w:szCs w:val="24"/>
        </w:rPr>
        <w:t>računovotkinja Ruža Kiter Mališa</w:t>
      </w:r>
      <w:r w:rsidRPr="00210A1A">
        <w:rPr>
          <w:rFonts w:ascii="Times New Roman" w:hAnsi="Times New Roman"/>
          <w:sz w:val="24"/>
          <w:szCs w:val="24"/>
        </w:rPr>
        <w:t xml:space="preserve"> i tajnica Gorana Lavrenčić</w:t>
      </w:r>
    </w:p>
    <w:p w14:paraId="70AFF906" w14:textId="77777777" w:rsidR="00210A1A" w:rsidRPr="00210A1A" w:rsidRDefault="00210A1A" w:rsidP="00210A1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10A1A">
        <w:rPr>
          <w:rFonts w:ascii="Times New Roman" w:hAnsi="Times New Roman"/>
          <w:sz w:val="24"/>
          <w:szCs w:val="24"/>
        </w:rPr>
        <w:t>Predsjednica Školskog odbora Jasna Bošković je utvrdila da je na sjednici  nazočan potreban broj članova za pravovaljano odlučivanje i za sjednicu je predložila sljedeći</w:t>
      </w:r>
    </w:p>
    <w:p w14:paraId="29F14355" w14:textId="77777777" w:rsidR="00BB5FE9" w:rsidRPr="00210A1A" w:rsidRDefault="00BB5FE9" w:rsidP="00BB5FE9">
      <w:pPr>
        <w:jc w:val="both"/>
      </w:pPr>
      <w:r w:rsidRPr="00210A1A">
        <w:t xml:space="preserve"> </w:t>
      </w:r>
    </w:p>
    <w:p w14:paraId="27B0D9F0" w14:textId="77777777" w:rsidR="00AB41FD" w:rsidRPr="00210A1A" w:rsidRDefault="00AB41FD" w:rsidP="00AB41FD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210A1A">
        <w:rPr>
          <w:color w:val="000000"/>
        </w:rPr>
        <w:t>DNEVNI RED</w:t>
      </w:r>
    </w:p>
    <w:p w14:paraId="40C20CF3" w14:textId="6E388A7C" w:rsidR="00F27090" w:rsidRDefault="00F27090" w:rsidP="00F27090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201F1E"/>
          <w:bdr w:val="none" w:sz="0" w:space="0" w:color="auto" w:frame="1"/>
        </w:rPr>
        <w:t>Usvajanje zapisnika 23. sjednice Školskog odbora</w:t>
      </w:r>
    </w:p>
    <w:p w14:paraId="6F77AAE7" w14:textId="77777777" w:rsidR="00F27090" w:rsidRDefault="00F27090" w:rsidP="00F27090">
      <w:pPr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color w:val="201F1E"/>
          <w:bdr w:val="none" w:sz="0" w:space="0" w:color="auto" w:frame="1"/>
        </w:rPr>
        <w:t>Prijedlog Izmjena i dopuna plana proračuna za 2019. godinu s obrazloženjem</w:t>
      </w:r>
    </w:p>
    <w:p w14:paraId="5CE45DF2" w14:textId="77777777" w:rsidR="00F27090" w:rsidRDefault="00F27090" w:rsidP="00F27090">
      <w:pPr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color w:val="201F1E"/>
          <w:bdr w:val="none" w:sz="0" w:space="0" w:color="auto" w:frame="1"/>
        </w:rPr>
        <w:t>Prijedlog Izmjena i dopuna plana nabave za 2019. godinu</w:t>
      </w:r>
    </w:p>
    <w:p w14:paraId="3FF4FAD6" w14:textId="77777777" w:rsidR="00F27090" w:rsidRDefault="00F27090" w:rsidP="00F27090">
      <w:pPr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color w:val="201F1E"/>
          <w:bdr w:val="none" w:sz="0" w:space="0" w:color="auto" w:frame="1"/>
        </w:rPr>
        <w:t>Prijedlog Financijskog plana za 2020. i projekcija za 2021. i 2022. godinu s obrazloženjem</w:t>
      </w:r>
    </w:p>
    <w:p w14:paraId="3447A920" w14:textId="77777777" w:rsidR="00F27090" w:rsidRDefault="00F27090" w:rsidP="00F27090">
      <w:pPr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color w:val="201F1E"/>
          <w:bdr w:val="none" w:sz="0" w:space="0" w:color="auto" w:frame="1"/>
        </w:rPr>
        <w:t>Donošenje Odluke o utrošku viška prihoda iz županijskog proračuna za 2019. godinu</w:t>
      </w:r>
    </w:p>
    <w:p w14:paraId="3C30121B" w14:textId="77777777" w:rsidR="00F27090" w:rsidRDefault="00F27090" w:rsidP="00F27090">
      <w:pPr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color w:val="201F1E"/>
          <w:bdr w:val="none" w:sz="0" w:space="0" w:color="auto" w:frame="1"/>
        </w:rPr>
        <w:t>Prijedlog Plana nabave za 2020. godinu</w:t>
      </w:r>
    </w:p>
    <w:p w14:paraId="1B337BB7" w14:textId="77777777" w:rsidR="00F27090" w:rsidRDefault="00F27090" w:rsidP="00F27090">
      <w:pPr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color w:val="201F1E"/>
          <w:bdr w:val="none" w:sz="0" w:space="0" w:color="auto" w:frame="1"/>
        </w:rPr>
        <w:t>Prijedlog Plana potrošnje vlastitih prihoda za 2020. godinu</w:t>
      </w:r>
    </w:p>
    <w:p w14:paraId="211DD028" w14:textId="77777777" w:rsidR="00F27090" w:rsidRDefault="00F27090" w:rsidP="00F27090">
      <w:pPr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color w:val="201F1E"/>
          <w:bdr w:val="none" w:sz="0" w:space="0" w:color="auto" w:frame="1"/>
        </w:rPr>
        <w:t>Razno</w:t>
      </w:r>
    </w:p>
    <w:p w14:paraId="2185ACE2" w14:textId="0FC75C9C" w:rsidR="00BB5FE9" w:rsidRPr="00210A1A" w:rsidRDefault="00BB5FE9" w:rsidP="00F27090">
      <w:pPr>
        <w:pStyle w:val="StandardWeb"/>
        <w:spacing w:before="0" w:beforeAutospacing="0" w:after="0" w:afterAutospacing="0"/>
      </w:pPr>
    </w:p>
    <w:p w14:paraId="204628DA" w14:textId="77777777" w:rsidR="00BB5FE9" w:rsidRPr="00210A1A" w:rsidRDefault="00BB5FE9" w:rsidP="00BB5FE9">
      <w:pPr>
        <w:tabs>
          <w:tab w:val="left" w:pos="1794"/>
          <w:tab w:val="left" w:pos="2808"/>
        </w:tabs>
      </w:pPr>
      <w:r w:rsidRPr="00210A1A">
        <w:t>Predloženi dnevni red jednoglasno je prihvaćen.</w:t>
      </w:r>
    </w:p>
    <w:p w14:paraId="3E9A095D" w14:textId="77777777" w:rsidR="00BB5FE9" w:rsidRPr="00210A1A" w:rsidRDefault="00BB5FE9" w:rsidP="00BB5FE9">
      <w:pPr>
        <w:jc w:val="both"/>
      </w:pPr>
    </w:p>
    <w:p w14:paraId="36660A47" w14:textId="77777777" w:rsidR="00BB5FE9" w:rsidRPr="00210A1A" w:rsidRDefault="00210A1A" w:rsidP="00BB5FE9">
      <w:pPr>
        <w:jc w:val="both"/>
        <w:rPr>
          <w:b/>
        </w:rPr>
      </w:pPr>
      <w:r>
        <w:rPr>
          <w:b/>
        </w:rPr>
        <w:t>Ad 1</w:t>
      </w:r>
      <w:r w:rsidR="00BB5FE9" w:rsidRPr="00210A1A">
        <w:rPr>
          <w:b/>
        </w:rPr>
        <w:t>.</w:t>
      </w:r>
    </w:p>
    <w:p w14:paraId="03A5294D" w14:textId="631C4D9F" w:rsidR="00BB5FE9" w:rsidRPr="00210A1A" w:rsidRDefault="00210A1A" w:rsidP="00BB5FE9">
      <w:pPr>
        <w:jc w:val="both"/>
      </w:pPr>
      <w:r>
        <w:t>Na zapisnik 2</w:t>
      </w:r>
      <w:r w:rsidR="00F27090">
        <w:t>3</w:t>
      </w:r>
      <w:r w:rsidR="00BB5FE9" w:rsidRPr="00210A1A">
        <w:t>. sjednice Školskog odbora nije bilo primjedbi i jednoglasno je prihvaćen.</w:t>
      </w:r>
    </w:p>
    <w:p w14:paraId="722E2AD6" w14:textId="31848CD6" w:rsidR="00BB5FE9" w:rsidRDefault="00BB5FE9" w:rsidP="00BB5FE9">
      <w:pPr>
        <w:jc w:val="both"/>
      </w:pPr>
    </w:p>
    <w:p w14:paraId="56290C46" w14:textId="43787CDA" w:rsidR="00637390" w:rsidRDefault="00637390" w:rsidP="0063739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>
        <w:rPr>
          <w:rFonts w:ascii="Times New Roman" w:hAnsi="Times New Roman"/>
          <w:b/>
          <w:sz w:val="24"/>
          <w:szCs w:val="24"/>
        </w:rPr>
        <w:t>2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14:paraId="0DA046C7" w14:textId="74DD4B3F" w:rsidR="00B274B1" w:rsidRPr="00B274B1" w:rsidRDefault="00B274B1" w:rsidP="00B274B1">
      <w:pPr>
        <w:spacing w:after="200" w:line="276" w:lineRule="auto"/>
        <w:contextualSpacing/>
        <w:jc w:val="both"/>
        <w:rPr>
          <w:rFonts w:eastAsiaTheme="minorEastAsia"/>
          <w:b/>
          <w:u w:val="single"/>
        </w:rPr>
      </w:pPr>
      <w:r w:rsidRPr="00B274B1">
        <w:rPr>
          <w:rFonts w:eastAsiaTheme="minorEastAsia"/>
          <w:b/>
        </w:rPr>
        <w:t>DRŽAVNI PRORAČUN</w:t>
      </w:r>
    </w:p>
    <w:p w14:paraId="58C804A0" w14:textId="77777777" w:rsidR="00B274B1" w:rsidRPr="00B274B1" w:rsidRDefault="00B274B1" w:rsidP="00B274B1">
      <w:pPr>
        <w:spacing w:after="160" w:line="259" w:lineRule="auto"/>
        <w:jc w:val="both"/>
        <w:rPr>
          <w:rFonts w:eastAsiaTheme="minorHAnsi"/>
          <w:lang w:eastAsia="en-US"/>
        </w:rPr>
      </w:pPr>
      <w:r w:rsidRPr="00B274B1">
        <w:rPr>
          <w:rFonts w:eastAsiaTheme="minorHAnsi"/>
          <w:lang w:eastAsia="en-US"/>
        </w:rPr>
        <w:t>Gimnazija Matija Mesić najveći dio sredstava ostvaruje iz državnog proračuna iz kojeg se financiraju plaće zaposlenika. Sredstva planirana u okviru ovog izvora ostala su na razini prvobitnog plana.</w:t>
      </w:r>
    </w:p>
    <w:p w14:paraId="0C666125" w14:textId="6F2994C9" w:rsidR="00B274B1" w:rsidRPr="00B274B1" w:rsidRDefault="00B274B1" w:rsidP="00B274B1">
      <w:pPr>
        <w:spacing w:after="200" w:line="276" w:lineRule="auto"/>
        <w:contextualSpacing/>
        <w:jc w:val="both"/>
        <w:rPr>
          <w:rFonts w:eastAsiaTheme="minorEastAsia"/>
          <w:b/>
          <w:u w:val="single"/>
        </w:rPr>
      </w:pPr>
      <w:r w:rsidRPr="00B274B1">
        <w:rPr>
          <w:rFonts w:eastAsiaTheme="minorEastAsia"/>
          <w:b/>
        </w:rPr>
        <w:t xml:space="preserve">ŽUPANIJSKI PRORAČUN </w:t>
      </w:r>
    </w:p>
    <w:p w14:paraId="4EA974F3" w14:textId="77777777" w:rsidR="00B274B1" w:rsidRPr="00B274B1" w:rsidRDefault="00B274B1" w:rsidP="00B274B1">
      <w:pPr>
        <w:jc w:val="both"/>
        <w:rPr>
          <w:rFonts w:eastAsiaTheme="minorEastAsia"/>
        </w:rPr>
      </w:pPr>
      <w:r w:rsidRPr="00B274B1">
        <w:rPr>
          <w:rFonts w:eastAsiaTheme="minorEastAsia"/>
        </w:rPr>
        <w:t xml:space="preserve">Prihodi iz županijskog proračuna su prihodi koje škola ostvaruje mjesečnim zahtjevima za sredstvima i sastoje se od prihoda s obzirom na broj učenika, razrednih odjela te broja računala, a služe za pokriće sljedećih materijalnih i financijskih troškova: uredski materijal, komunalne usluge i naknade, usluge telefona, interneta i pošte, pedagoška i druga obvezna periodika, nabavu sitnog inventara i sredstava zaštite na radu, troškova seminara, stručne literature i časopisa, intelektualnih usluga, reprezentacije, dnevnice i izdaci za službena putovanja, stručno usavršavanje, nužne staklarske usluge i ostale tekuće izdatke koji su nužni za ostvarivanje nastavnog plana i programa. Također, prihode iz županijskog proračuna čine i prihodi za pokriće troškova po kriteriju stvarnog troška i to: energenti za grijanje i rasvjetu, pedagošku dokumentaciju, zdravstveni pregledi zaposlenika škole, prijevoz zaposlenika za dolazak na posao i odlazak s posla, osiguranje imovine. </w:t>
      </w:r>
    </w:p>
    <w:p w14:paraId="55F86412" w14:textId="77777777" w:rsidR="00B274B1" w:rsidRPr="00B274B1" w:rsidRDefault="00B274B1" w:rsidP="00B274B1">
      <w:pPr>
        <w:jc w:val="both"/>
        <w:rPr>
          <w:rFonts w:eastAsiaTheme="minorEastAsia"/>
          <w:color w:val="FF0000"/>
        </w:rPr>
      </w:pPr>
    </w:p>
    <w:p w14:paraId="3523DF8E" w14:textId="77777777" w:rsidR="00B274B1" w:rsidRPr="00B274B1" w:rsidRDefault="00B274B1" w:rsidP="00B274B1">
      <w:pPr>
        <w:jc w:val="both"/>
        <w:rPr>
          <w:rFonts w:eastAsiaTheme="minorEastAsia"/>
          <w:b/>
          <w:color w:val="FF0000"/>
        </w:rPr>
      </w:pPr>
      <w:r w:rsidRPr="00B274B1">
        <w:rPr>
          <w:rFonts w:eastAsiaTheme="minorEastAsia"/>
        </w:rPr>
        <w:t xml:space="preserve">Izmjenama i dopunama proračuna za 2019. godinu decentralizirana sredstva planirana su u iznosu </w:t>
      </w:r>
      <w:r w:rsidRPr="00B274B1">
        <w:rPr>
          <w:rFonts w:eastAsiaTheme="minorEastAsia"/>
          <w:b/>
        </w:rPr>
        <w:t>255.300,00 kn manje u odnosu na prvobitni plan</w:t>
      </w:r>
      <w:r w:rsidRPr="00B274B1">
        <w:rPr>
          <w:rFonts w:eastAsiaTheme="minorEastAsia"/>
        </w:rPr>
        <w:t>. Navedeno smanjenje odnosi se na uštedu na pozicijama: Energija; Naknade za prijevoz, Službena putovanja i Komunalne usluge.</w:t>
      </w:r>
      <w:r w:rsidRPr="00B274B1">
        <w:rPr>
          <w:rFonts w:eastAsiaTheme="minorHAnsi"/>
          <w:b/>
          <w:sz w:val="18"/>
          <w:szCs w:val="18"/>
          <w:lang w:eastAsia="en-US"/>
        </w:rPr>
        <w:t xml:space="preserve"> </w:t>
      </w:r>
      <w:r w:rsidRPr="00B274B1">
        <w:rPr>
          <w:rFonts w:eastAsiaTheme="minorEastAsia"/>
          <w:b/>
        </w:rPr>
        <w:lastRenderedPageBreak/>
        <w:t xml:space="preserve">Najznačajnije povećanje troškova zabilježeno je na poziciji Sitnog inventara zbog kupnje stalaka za televizore, video projektora i printera. </w:t>
      </w:r>
    </w:p>
    <w:p w14:paraId="3C441C55" w14:textId="77777777" w:rsidR="00B274B1" w:rsidRPr="00B274B1" w:rsidRDefault="00B274B1" w:rsidP="00B274B1">
      <w:pPr>
        <w:jc w:val="both"/>
        <w:rPr>
          <w:rFonts w:eastAsiaTheme="minorEastAsia"/>
          <w:color w:val="FF0000"/>
        </w:rPr>
      </w:pPr>
    </w:p>
    <w:p w14:paraId="3A7BE9E1" w14:textId="77777777" w:rsidR="00B274B1" w:rsidRDefault="00B274B1" w:rsidP="00B274B1">
      <w:pPr>
        <w:spacing w:line="259" w:lineRule="auto"/>
        <w:jc w:val="both"/>
        <w:rPr>
          <w:b/>
        </w:rPr>
      </w:pPr>
      <w:r w:rsidRPr="00B274B1">
        <w:rPr>
          <w:rFonts w:eastAsiaTheme="minorEastAsia"/>
          <w:b/>
        </w:rPr>
        <w:t>VLASTITI PRIHODI</w:t>
      </w:r>
    </w:p>
    <w:p w14:paraId="7D9C43D4" w14:textId="6921385B" w:rsidR="00B274B1" w:rsidRPr="00B274B1" w:rsidRDefault="00B274B1" w:rsidP="00D47E0D">
      <w:pPr>
        <w:spacing w:line="259" w:lineRule="auto"/>
        <w:jc w:val="both"/>
        <w:rPr>
          <w:b/>
        </w:rPr>
      </w:pPr>
      <w:r w:rsidRPr="00B274B1">
        <w:rPr>
          <w:lang w:eastAsia="en-US"/>
        </w:rPr>
        <w:t>Vlastite prihode čine prihodi od iznajmljivanja dvorane za rekreacije, prihodi od iznajmljivanja prostora za kuhinju i aparat za napitke.</w:t>
      </w:r>
    </w:p>
    <w:p w14:paraId="6EE30AD5" w14:textId="77777777" w:rsidR="00B274B1" w:rsidRPr="00B274B1" w:rsidRDefault="00B274B1" w:rsidP="00D47E0D">
      <w:pPr>
        <w:spacing w:line="259" w:lineRule="auto"/>
        <w:jc w:val="both"/>
        <w:rPr>
          <w:rFonts w:eastAsiaTheme="minorHAnsi"/>
          <w:color w:val="FF0000"/>
          <w:lang w:eastAsia="en-US"/>
        </w:rPr>
      </w:pPr>
      <w:r w:rsidRPr="00B274B1">
        <w:rPr>
          <w:rFonts w:eastAsiaTheme="minorHAnsi"/>
          <w:lang w:eastAsia="en-US"/>
        </w:rPr>
        <w:t xml:space="preserve">U prvih 10 mjeseci poslovne godine realizirano je tek 47% vlastitih prihoda, stoga prvobitno planiranih 157.000,00 kn smanjujemo za 36.000,00 kn. </w:t>
      </w:r>
    </w:p>
    <w:p w14:paraId="17238019" w14:textId="77777777" w:rsidR="00B274B1" w:rsidRPr="00B274B1" w:rsidRDefault="00B274B1" w:rsidP="00D47E0D">
      <w:pPr>
        <w:spacing w:line="259" w:lineRule="auto"/>
        <w:jc w:val="both"/>
        <w:rPr>
          <w:rFonts w:eastAsiaTheme="minorHAnsi"/>
          <w:lang w:eastAsia="en-US"/>
        </w:rPr>
      </w:pPr>
      <w:r w:rsidRPr="00B274B1">
        <w:rPr>
          <w:rFonts w:eastAsiaTheme="minorHAnsi"/>
          <w:lang w:eastAsia="en-US"/>
        </w:rPr>
        <w:t>Budući da se ugovori o najmu dvorane sklapaju za školsku, a ne za fiskalnu godinu, ove prihode je iznimno teško planirati.</w:t>
      </w:r>
    </w:p>
    <w:p w14:paraId="47F5F627" w14:textId="77777777" w:rsidR="00B274B1" w:rsidRPr="00B274B1" w:rsidRDefault="00B274B1" w:rsidP="00B274B1">
      <w:pPr>
        <w:jc w:val="both"/>
        <w:rPr>
          <w:rFonts w:eastAsiaTheme="minorEastAsia"/>
          <w:color w:val="FF0000"/>
        </w:rPr>
      </w:pPr>
    </w:p>
    <w:p w14:paraId="41F1236A" w14:textId="3C8623BD" w:rsidR="00B274B1" w:rsidRPr="00B274B1" w:rsidRDefault="00B274B1" w:rsidP="00B274B1">
      <w:pPr>
        <w:spacing w:line="259" w:lineRule="auto"/>
        <w:jc w:val="both"/>
        <w:rPr>
          <w:rFonts w:eastAsiaTheme="minorEastAsia"/>
          <w:b/>
        </w:rPr>
      </w:pPr>
      <w:r w:rsidRPr="00B274B1">
        <w:rPr>
          <w:rFonts w:eastAsiaTheme="minorEastAsia"/>
          <w:b/>
        </w:rPr>
        <w:t>PRIHODI ZA POSEBNE NAMJENE</w:t>
      </w:r>
    </w:p>
    <w:p w14:paraId="21A6BA21" w14:textId="77777777" w:rsidR="00B274B1" w:rsidRPr="00B274B1" w:rsidRDefault="00B274B1" w:rsidP="00B274B1">
      <w:pPr>
        <w:jc w:val="both"/>
        <w:rPr>
          <w:rFonts w:eastAsiaTheme="minorEastAsia"/>
        </w:rPr>
      </w:pPr>
      <w:r w:rsidRPr="00B274B1">
        <w:rPr>
          <w:rFonts w:eastAsiaTheme="minorEastAsia"/>
        </w:rPr>
        <w:t xml:space="preserve">Prihode za posebne namjene čine uplate učenika za zakasnine i ovjere svjedodžbi, uplate Hrvatskog športskog školskog saveza za natjecanja, uplate osiguravajuće kuće s osnove naknade štete i slično. U okviru ovog izvora sredstva su planirana u iznosu </w:t>
      </w:r>
      <w:r w:rsidRPr="00B274B1">
        <w:rPr>
          <w:rFonts w:eastAsiaTheme="minorEastAsia"/>
          <w:b/>
        </w:rPr>
        <w:t>45,21% manje</w:t>
      </w:r>
      <w:r w:rsidRPr="00B274B1">
        <w:rPr>
          <w:rFonts w:eastAsiaTheme="minorEastAsia"/>
        </w:rPr>
        <w:t xml:space="preserve"> u odnosu na prvobitni plan jer su, za razliku od prethodne godine, ove godine sredstva za isplatu dnevnica profesorima za službeni put u Španjolsku (maturalno putovanje) doznačena i isplaćena s izvora Donacije umjesto s Prihoda za posebne namjene.</w:t>
      </w:r>
    </w:p>
    <w:p w14:paraId="598D12E6" w14:textId="77777777" w:rsidR="00B274B1" w:rsidRPr="00B274B1" w:rsidRDefault="00B274B1" w:rsidP="00B274B1">
      <w:pPr>
        <w:jc w:val="both"/>
        <w:rPr>
          <w:rFonts w:eastAsiaTheme="minorEastAsia"/>
          <w:color w:val="FF0000"/>
        </w:rPr>
      </w:pPr>
    </w:p>
    <w:p w14:paraId="6867A071" w14:textId="0D3784B4" w:rsidR="00B274B1" w:rsidRPr="00B274B1" w:rsidRDefault="00B274B1" w:rsidP="00B274B1">
      <w:pPr>
        <w:spacing w:line="259" w:lineRule="auto"/>
        <w:jc w:val="both"/>
        <w:rPr>
          <w:rFonts w:eastAsiaTheme="minorEastAsia"/>
          <w:b/>
        </w:rPr>
      </w:pPr>
      <w:r w:rsidRPr="00B274B1">
        <w:rPr>
          <w:rFonts w:eastAsiaTheme="minorEastAsia"/>
          <w:b/>
        </w:rPr>
        <w:t>POMOĆI</w:t>
      </w:r>
    </w:p>
    <w:p w14:paraId="6A830EA7" w14:textId="77777777" w:rsidR="00B274B1" w:rsidRPr="00B274B1" w:rsidRDefault="00B274B1" w:rsidP="00B274B1">
      <w:pPr>
        <w:jc w:val="both"/>
        <w:rPr>
          <w:rFonts w:eastAsiaTheme="minorEastAsia"/>
          <w:color w:val="FF0000"/>
        </w:rPr>
      </w:pPr>
      <w:r w:rsidRPr="00B274B1">
        <w:rPr>
          <w:rFonts w:eastAsiaTheme="minorEastAsia"/>
        </w:rPr>
        <w:t xml:space="preserve">U sklopu izvora pomoći rebalansom je plan povećan za 138,57% a povećanje se odnosi na sredstva doznačena iz Ministarstva znanosti i obrazovanja za nabavu nastavnih sredstava i opreme potrebnih za </w:t>
      </w:r>
      <w:r w:rsidRPr="00B274B1">
        <w:rPr>
          <w:rFonts w:eastAsiaTheme="minorEastAsia"/>
          <w:b/>
        </w:rPr>
        <w:t>provedbu kurikuluma</w:t>
      </w:r>
      <w:r w:rsidRPr="00B274B1">
        <w:rPr>
          <w:rFonts w:eastAsiaTheme="minorEastAsia"/>
        </w:rPr>
        <w:t xml:space="preserve">, te na refundaciju troškova osvježenja za program </w:t>
      </w:r>
      <w:r w:rsidRPr="00B274B1">
        <w:rPr>
          <w:rFonts w:eastAsiaTheme="minorEastAsia"/>
          <w:b/>
        </w:rPr>
        <w:t>Škola za život.</w:t>
      </w:r>
      <w:r w:rsidRPr="00B274B1">
        <w:rPr>
          <w:rFonts w:eastAsiaTheme="minorEastAsia"/>
        </w:rPr>
        <w:t xml:space="preserve"> </w:t>
      </w:r>
    </w:p>
    <w:p w14:paraId="40D60352" w14:textId="77777777" w:rsidR="00B274B1" w:rsidRPr="00B274B1" w:rsidRDefault="00B274B1" w:rsidP="00B274B1">
      <w:pPr>
        <w:jc w:val="both"/>
        <w:rPr>
          <w:rFonts w:eastAsiaTheme="minorEastAsia"/>
          <w:color w:val="FF0000"/>
        </w:rPr>
      </w:pPr>
      <w:r w:rsidRPr="00B274B1">
        <w:rPr>
          <w:rFonts w:eastAsiaTheme="minorEastAsia"/>
          <w:color w:val="FF0000"/>
        </w:rPr>
        <w:t xml:space="preserve"> </w:t>
      </w:r>
    </w:p>
    <w:p w14:paraId="6D4A34C8" w14:textId="3116B91E" w:rsidR="00B274B1" w:rsidRPr="00B274B1" w:rsidRDefault="00B274B1" w:rsidP="00B274B1">
      <w:pPr>
        <w:spacing w:line="259" w:lineRule="auto"/>
        <w:jc w:val="both"/>
        <w:rPr>
          <w:rFonts w:eastAsiaTheme="minorEastAsia"/>
          <w:b/>
        </w:rPr>
      </w:pPr>
      <w:r w:rsidRPr="00B274B1">
        <w:rPr>
          <w:rFonts w:eastAsiaTheme="minorEastAsia"/>
          <w:b/>
        </w:rPr>
        <w:t>DONACIJE</w:t>
      </w:r>
    </w:p>
    <w:p w14:paraId="3C102ED0" w14:textId="77777777" w:rsidR="00B274B1" w:rsidRPr="00B274B1" w:rsidRDefault="00B274B1" w:rsidP="00B274B1">
      <w:pPr>
        <w:jc w:val="both"/>
        <w:rPr>
          <w:rFonts w:eastAsiaTheme="minorEastAsia"/>
        </w:rPr>
      </w:pPr>
      <w:r w:rsidRPr="00B274B1">
        <w:rPr>
          <w:rFonts w:eastAsiaTheme="minorEastAsia"/>
        </w:rPr>
        <w:t xml:space="preserve">U sklopu ovog izvora evidentiraju se donacije učenika za školsku godinu 2018/19. koje se odnose na drugo polugodište i 2019/20. Riječ o sredstvima koja će se trošiti za nabavku dosjea učenika, učeničkih uvjerenja, godišnjeg fotografiranja, osiguranja, za troškove papira za testove, zadaćnice, troškove servisiranja fotokopirnih aparata i slično. </w:t>
      </w:r>
    </w:p>
    <w:p w14:paraId="53E0B8EE" w14:textId="77777777" w:rsidR="00B274B1" w:rsidRPr="00B274B1" w:rsidRDefault="00B274B1" w:rsidP="00B274B1">
      <w:pPr>
        <w:jc w:val="both"/>
        <w:rPr>
          <w:rFonts w:eastAsiaTheme="minorEastAsia"/>
          <w:color w:val="FF0000"/>
        </w:rPr>
      </w:pPr>
      <w:r w:rsidRPr="00B274B1">
        <w:rPr>
          <w:rFonts w:eastAsiaTheme="minorEastAsia"/>
          <w:b/>
        </w:rPr>
        <w:t>Najznačajnije povećanje troškova zabilježeno</w:t>
      </w:r>
      <w:r w:rsidRPr="00B274B1">
        <w:rPr>
          <w:rFonts w:eastAsiaTheme="minorEastAsia"/>
        </w:rPr>
        <w:t xml:space="preserve"> je na poziciji Službena putovanja, zbog ranije spomenutih sredstava za isplatu dnevnica profesorima za službeni put u Španjolsku. Smanjenje troškova ostvareno je na poziciji Rashodi za usluge zbog nepostojanja potrebe financiranja istih iz navedenog izvora. </w:t>
      </w:r>
    </w:p>
    <w:p w14:paraId="005A96CF" w14:textId="77777777" w:rsidR="00B274B1" w:rsidRPr="00CB330E" w:rsidRDefault="00B274B1" w:rsidP="0063739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7FC8BC08" w14:textId="59FA9AFD" w:rsidR="00637390" w:rsidRPr="00CB330E" w:rsidRDefault="00637390" w:rsidP="0063739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Prijedlog izmjena i dopuna proračuna za 201</w:t>
      </w:r>
      <w:r>
        <w:rPr>
          <w:rFonts w:ascii="Times New Roman" w:hAnsi="Times New Roman"/>
          <w:sz w:val="24"/>
          <w:szCs w:val="24"/>
        </w:rPr>
        <w:t>9</w:t>
      </w:r>
      <w:r w:rsidRPr="00CB330E">
        <w:rPr>
          <w:rFonts w:ascii="Times New Roman" w:hAnsi="Times New Roman"/>
          <w:sz w:val="24"/>
          <w:szCs w:val="24"/>
        </w:rPr>
        <w:t xml:space="preserve">. godinu sastavila je i obrazložila voditeljica računovodstva </w:t>
      </w:r>
      <w:r>
        <w:rPr>
          <w:rFonts w:ascii="Times New Roman" w:hAnsi="Times New Roman"/>
          <w:sz w:val="24"/>
          <w:szCs w:val="24"/>
        </w:rPr>
        <w:t>Ruža Kiter Mališa</w:t>
      </w:r>
      <w:r w:rsidRPr="00CB330E">
        <w:rPr>
          <w:rFonts w:ascii="Times New Roman" w:hAnsi="Times New Roman"/>
          <w:sz w:val="24"/>
          <w:szCs w:val="24"/>
        </w:rPr>
        <w:t xml:space="preserve"> zajedno s ravnateljem Zlatkom Markovinovićem. </w:t>
      </w:r>
    </w:p>
    <w:p w14:paraId="52E2809B" w14:textId="77777777" w:rsidR="00637390" w:rsidRPr="00CB330E" w:rsidRDefault="00637390" w:rsidP="0063739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Nakon kraće rasprave jednoglasno je donesena sljedeća</w:t>
      </w:r>
    </w:p>
    <w:p w14:paraId="566CA455" w14:textId="77777777" w:rsidR="00637390" w:rsidRPr="00CB330E" w:rsidRDefault="00637390" w:rsidP="0063739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ODLUKA</w:t>
      </w:r>
    </w:p>
    <w:p w14:paraId="20E92B8B" w14:textId="17825B96" w:rsidR="00637390" w:rsidRPr="00CB330E" w:rsidRDefault="00637390" w:rsidP="0063739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Donose se Izmjene i dopune proračuna Gimnazije  „Matija Mesić“, Slavonski Brod  za 201</w:t>
      </w:r>
      <w:r>
        <w:rPr>
          <w:rFonts w:ascii="Times New Roman" w:hAnsi="Times New Roman"/>
          <w:sz w:val="24"/>
          <w:szCs w:val="24"/>
        </w:rPr>
        <w:t>9</w:t>
      </w:r>
      <w:r w:rsidRPr="00CB330E">
        <w:rPr>
          <w:rFonts w:ascii="Times New Roman" w:hAnsi="Times New Roman"/>
          <w:sz w:val="24"/>
          <w:szCs w:val="24"/>
        </w:rPr>
        <w:t>. godinu.</w:t>
      </w:r>
    </w:p>
    <w:p w14:paraId="2C384518" w14:textId="77777777" w:rsidR="00637390" w:rsidRPr="00CB330E" w:rsidRDefault="00637390" w:rsidP="00637390">
      <w:pPr>
        <w:pStyle w:val="Bezproreda"/>
        <w:rPr>
          <w:rFonts w:ascii="Times New Roman" w:hAnsi="Times New Roman"/>
          <w:sz w:val="24"/>
          <w:szCs w:val="24"/>
        </w:rPr>
      </w:pPr>
    </w:p>
    <w:p w14:paraId="05BF7C25" w14:textId="62A44DD8" w:rsidR="00637390" w:rsidRDefault="00637390" w:rsidP="0063739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>
        <w:rPr>
          <w:rFonts w:ascii="Times New Roman" w:hAnsi="Times New Roman"/>
          <w:b/>
          <w:sz w:val="24"/>
          <w:szCs w:val="24"/>
        </w:rPr>
        <w:t>3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14:paraId="6758850B" w14:textId="77777777" w:rsidR="00752FEF" w:rsidRPr="00752FEF" w:rsidRDefault="00752FEF" w:rsidP="00D47E0D">
      <w:pPr>
        <w:shd w:val="clear" w:color="auto" w:fill="FFFFFF"/>
        <w:jc w:val="both"/>
        <w:rPr>
          <w:rFonts w:eastAsiaTheme="minorEastAsia"/>
        </w:rPr>
      </w:pPr>
      <w:r w:rsidRPr="00752FEF">
        <w:rPr>
          <w:rFonts w:eastAsiaTheme="minorEastAsia"/>
        </w:rPr>
        <w:t xml:space="preserve">U odnosu na prvobitni plan nabave za 2019. godinu, ostvarili smo smanjenje troškova na većini planiranih pozicija, pri čemu je najznačajnije smanjenje ostvareno na poziciji Opskrbe energijom. </w:t>
      </w:r>
    </w:p>
    <w:p w14:paraId="654D81E6" w14:textId="03D6B709" w:rsidR="00752FEF" w:rsidRPr="00752FEF" w:rsidRDefault="00752FEF" w:rsidP="00D47E0D">
      <w:pPr>
        <w:shd w:val="clear" w:color="auto" w:fill="FFFFFF"/>
        <w:jc w:val="both"/>
        <w:rPr>
          <w:rFonts w:eastAsiaTheme="minorEastAsia"/>
        </w:rPr>
      </w:pPr>
      <w:r w:rsidRPr="00752FEF">
        <w:rPr>
          <w:rFonts w:eastAsiaTheme="minorEastAsia"/>
        </w:rPr>
        <w:t>Značajno povećanje troškova ostvareno je na pozicijama Oprema za obrazovne potrebe (Sitan inventar), zbog nabave nekoliko videoprojektora i stalaka za televizore, te na poziciji Reprezentacija, radi financiranja troškova Škole za život s izvora Pomoći.</w:t>
      </w:r>
    </w:p>
    <w:p w14:paraId="1E0A436D" w14:textId="1C95D019" w:rsidR="00637390" w:rsidRPr="00CB330E" w:rsidRDefault="00637390" w:rsidP="00D47E0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lastRenderedPageBreak/>
        <w:t>Na temelju izmjena i dopuna plana proračuna za 201</w:t>
      </w:r>
      <w:r>
        <w:rPr>
          <w:rFonts w:ascii="Times New Roman" w:hAnsi="Times New Roman"/>
          <w:sz w:val="24"/>
          <w:szCs w:val="24"/>
        </w:rPr>
        <w:t>9</w:t>
      </w:r>
      <w:r w:rsidRPr="00CB330E">
        <w:rPr>
          <w:rFonts w:ascii="Times New Roman" w:hAnsi="Times New Roman"/>
          <w:sz w:val="24"/>
          <w:szCs w:val="24"/>
        </w:rPr>
        <w:t xml:space="preserve">. godinu izrađene su izmjene i dopune Plana nabave koje sadrže planirane vrijednosti umanjene za iznos PDV-a. </w:t>
      </w:r>
    </w:p>
    <w:p w14:paraId="0AC977FB" w14:textId="77777777" w:rsidR="00637390" w:rsidRPr="00CB330E" w:rsidRDefault="00637390" w:rsidP="00D47E0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Nakon kraće rasprave jednoglasno je donesena sljedeća</w:t>
      </w:r>
    </w:p>
    <w:p w14:paraId="6E0C8151" w14:textId="77777777" w:rsidR="00637390" w:rsidRPr="00CB330E" w:rsidRDefault="00637390" w:rsidP="0063739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ODLUKA</w:t>
      </w:r>
    </w:p>
    <w:p w14:paraId="70C9F5E9" w14:textId="1D1B3AEB" w:rsidR="00637390" w:rsidRPr="00CB330E" w:rsidRDefault="00637390" w:rsidP="0063739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Donose se Izmjene i dopune plana nabave Gimnazije „Matija Mesić“, Slavonski Brod  za 201</w:t>
      </w:r>
      <w:r>
        <w:rPr>
          <w:rFonts w:ascii="Times New Roman" w:hAnsi="Times New Roman"/>
          <w:sz w:val="24"/>
          <w:szCs w:val="24"/>
        </w:rPr>
        <w:t>9</w:t>
      </w:r>
      <w:r w:rsidRPr="00CB330E">
        <w:rPr>
          <w:rFonts w:ascii="Times New Roman" w:hAnsi="Times New Roman"/>
          <w:sz w:val="24"/>
          <w:szCs w:val="24"/>
        </w:rPr>
        <w:t>. godinu.</w:t>
      </w:r>
    </w:p>
    <w:p w14:paraId="0EEBE4A8" w14:textId="77777777" w:rsidR="00637390" w:rsidRPr="00CB330E" w:rsidRDefault="00637390" w:rsidP="00637390">
      <w:pPr>
        <w:pStyle w:val="Bezproreda"/>
        <w:rPr>
          <w:rFonts w:ascii="Times New Roman" w:hAnsi="Times New Roman"/>
          <w:sz w:val="24"/>
          <w:szCs w:val="24"/>
        </w:rPr>
      </w:pPr>
    </w:p>
    <w:p w14:paraId="0AAFC1FF" w14:textId="06AA60AF" w:rsidR="00637390" w:rsidRDefault="00637390" w:rsidP="0063739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>
        <w:rPr>
          <w:rFonts w:ascii="Times New Roman" w:hAnsi="Times New Roman"/>
          <w:b/>
          <w:sz w:val="24"/>
          <w:szCs w:val="24"/>
        </w:rPr>
        <w:t>4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14:paraId="356661E6" w14:textId="77777777" w:rsidR="00752FEF" w:rsidRPr="00752FEF" w:rsidRDefault="00752FEF" w:rsidP="00D47E0D">
      <w:pPr>
        <w:shd w:val="clear" w:color="auto" w:fill="FFFFFF"/>
        <w:jc w:val="both"/>
        <w:rPr>
          <w:rFonts w:eastAsiaTheme="minorEastAsia"/>
        </w:rPr>
      </w:pPr>
      <w:r w:rsidRPr="00752FEF">
        <w:rPr>
          <w:rFonts w:eastAsiaTheme="minorEastAsia"/>
        </w:rPr>
        <w:t xml:space="preserve">Pri planiranju proračuna za 2020. godinu ostali smo u okviru iznosa planiranog rebalansa za 2019. godinu, 1.138.444,00 kn. </w:t>
      </w:r>
    </w:p>
    <w:p w14:paraId="33C6918B" w14:textId="77777777" w:rsidR="00752FEF" w:rsidRPr="00752FEF" w:rsidRDefault="00752FEF" w:rsidP="00D47E0D">
      <w:pPr>
        <w:shd w:val="clear" w:color="auto" w:fill="FFFFFF"/>
        <w:jc w:val="both"/>
        <w:rPr>
          <w:rFonts w:eastAsiaTheme="minorEastAsia"/>
        </w:rPr>
      </w:pPr>
      <w:r w:rsidRPr="00752FEF">
        <w:rPr>
          <w:rFonts w:eastAsiaTheme="minorEastAsia"/>
        </w:rPr>
        <w:t xml:space="preserve">S obzirom da smo u školsku godinu 2019./2020. ušli sa 624 učenika, 34 razreda i 125 računala, prema </w:t>
      </w:r>
      <w:r w:rsidRPr="00752FEF">
        <w:rPr>
          <w:rFonts w:eastAsiaTheme="minorHAnsi"/>
          <w:lang w:eastAsia="en-US"/>
        </w:rPr>
        <w:t xml:space="preserve">Odluci o kriterijima i mjerilima za utvrđivanje bilančnih prava za financiranje </w:t>
      </w:r>
      <w:r w:rsidRPr="00752FEF">
        <w:rPr>
          <w:rFonts w:eastAsiaTheme="minorEastAsia"/>
        </w:rPr>
        <w:t xml:space="preserve">minimalnog standarda srednjih škola ostvarili smo pravo na 319.884,00 kn za  pokriće materijalnih i financijskih troškova prema kriteriju opsega programa, te smo prema kriteriju stvarnog troška predvidjeli 818.560,00 kn za troškove energije, pedagoške dokumentacije, zdravstvenih pregleda zaposlenika, prijevoza zaposlenika na posao, osiguranje imovine i trošak Hrvatskih voda. </w:t>
      </w:r>
    </w:p>
    <w:p w14:paraId="63CA44EE" w14:textId="77777777" w:rsidR="00752FEF" w:rsidRPr="00752FEF" w:rsidRDefault="00752FEF" w:rsidP="00D47E0D">
      <w:pPr>
        <w:shd w:val="clear" w:color="auto" w:fill="FFFFFF"/>
        <w:jc w:val="both"/>
        <w:rPr>
          <w:rFonts w:eastAsiaTheme="minorEastAsia"/>
        </w:rPr>
      </w:pPr>
      <w:r w:rsidRPr="00752FEF">
        <w:rPr>
          <w:rFonts w:eastAsiaTheme="minorEastAsia"/>
        </w:rPr>
        <w:t xml:space="preserve">Iz priloženih dokumenata vidljivo je kako smo planirali ostale izvore, otprilike u istom opsegu kao i prethodnu godinu. </w:t>
      </w:r>
    </w:p>
    <w:p w14:paraId="2F536644" w14:textId="77777777" w:rsidR="00752FEF" w:rsidRPr="00CB330E" w:rsidRDefault="00752FEF" w:rsidP="0063739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3B2199F" w14:textId="00150AB0" w:rsidR="00637390" w:rsidRPr="00CB330E" w:rsidRDefault="00637390" w:rsidP="0063739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Financijski plan za 20</w:t>
      </w:r>
      <w:r>
        <w:rPr>
          <w:rFonts w:ascii="Times New Roman" w:hAnsi="Times New Roman"/>
          <w:sz w:val="24"/>
          <w:szCs w:val="24"/>
        </w:rPr>
        <w:t>20</w:t>
      </w:r>
      <w:r w:rsidRPr="00CB330E">
        <w:rPr>
          <w:rFonts w:ascii="Times New Roman" w:hAnsi="Times New Roman"/>
          <w:sz w:val="24"/>
          <w:szCs w:val="24"/>
        </w:rPr>
        <w:t>. godinu i Projekciju financijskog plana za 20</w:t>
      </w:r>
      <w:r>
        <w:rPr>
          <w:rFonts w:ascii="Times New Roman" w:hAnsi="Times New Roman"/>
          <w:sz w:val="24"/>
          <w:szCs w:val="24"/>
        </w:rPr>
        <w:t>21</w:t>
      </w:r>
      <w:r w:rsidRPr="00CB330E">
        <w:rPr>
          <w:rFonts w:ascii="Times New Roman" w:hAnsi="Times New Roman"/>
          <w:sz w:val="24"/>
          <w:szCs w:val="24"/>
        </w:rPr>
        <w:t>. i 202</w:t>
      </w:r>
      <w:r>
        <w:rPr>
          <w:rFonts w:ascii="Times New Roman" w:hAnsi="Times New Roman"/>
          <w:sz w:val="24"/>
          <w:szCs w:val="24"/>
        </w:rPr>
        <w:t>2</w:t>
      </w:r>
      <w:r w:rsidRPr="00CB330E">
        <w:rPr>
          <w:rFonts w:ascii="Times New Roman" w:hAnsi="Times New Roman"/>
          <w:sz w:val="24"/>
          <w:szCs w:val="24"/>
        </w:rPr>
        <w:t xml:space="preserve">. godinu sastavila je i obrazložila voditeljica računovodstva </w:t>
      </w:r>
      <w:r>
        <w:rPr>
          <w:rFonts w:ascii="Times New Roman" w:hAnsi="Times New Roman"/>
          <w:sz w:val="24"/>
          <w:szCs w:val="24"/>
        </w:rPr>
        <w:t>Ruža Kiter Mališa</w:t>
      </w:r>
      <w:r w:rsidRPr="00CB330E">
        <w:rPr>
          <w:rFonts w:ascii="Times New Roman" w:hAnsi="Times New Roman"/>
          <w:sz w:val="24"/>
          <w:szCs w:val="24"/>
        </w:rPr>
        <w:t xml:space="preserve">. Prijedlog financijskog plana je dostavljen uz poziv svim članovima Školskog odbora. </w:t>
      </w:r>
    </w:p>
    <w:p w14:paraId="328DB544" w14:textId="4D62818A" w:rsidR="00637390" w:rsidRPr="00CB330E" w:rsidRDefault="00637390" w:rsidP="0063739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Osim Financijskog plana za 20</w:t>
      </w:r>
      <w:r>
        <w:rPr>
          <w:rFonts w:ascii="Times New Roman" w:hAnsi="Times New Roman"/>
          <w:sz w:val="24"/>
          <w:szCs w:val="24"/>
        </w:rPr>
        <w:t>20</w:t>
      </w:r>
      <w:r w:rsidRPr="00CB330E">
        <w:rPr>
          <w:rFonts w:ascii="Times New Roman" w:hAnsi="Times New Roman"/>
          <w:sz w:val="24"/>
          <w:szCs w:val="24"/>
        </w:rPr>
        <w:t>. godinu sastavljene su i projekcije za 20</w:t>
      </w:r>
      <w:r>
        <w:rPr>
          <w:rFonts w:ascii="Times New Roman" w:hAnsi="Times New Roman"/>
          <w:sz w:val="24"/>
          <w:szCs w:val="24"/>
        </w:rPr>
        <w:t>21</w:t>
      </w:r>
      <w:r w:rsidRPr="00CB330E">
        <w:rPr>
          <w:rFonts w:ascii="Times New Roman" w:hAnsi="Times New Roman"/>
          <w:sz w:val="24"/>
          <w:szCs w:val="24"/>
        </w:rPr>
        <w:t>. i 202</w:t>
      </w:r>
      <w:r>
        <w:rPr>
          <w:rFonts w:ascii="Times New Roman" w:hAnsi="Times New Roman"/>
          <w:sz w:val="24"/>
          <w:szCs w:val="24"/>
        </w:rPr>
        <w:t>2</w:t>
      </w:r>
      <w:r w:rsidRPr="00CB330E">
        <w:rPr>
          <w:rFonts w:ascii="Times New Roman" w:hAnsi="Times New Roman"/>
          <w:sz w:val="24"/>
          <w:szCs w:val="24"/>
        </w:rPr>
        <w:t>. godinu.</w:t>
      </w:r>
    </w:p>
    <w:p w14:paraId="016FB6A4" w14:textId="77777777" w:rsidR="00637390" w:rsidRPr="00CB330E" w:rsidRDefault="00637390" w:rsidP="0063739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Nakon kraće rasprave jednoglasno je donesena sljedeća</w:t>
      </w:r>
    </w:p>
    <w:p w14:paraId="35BE6940" w14:textId="77777777" w:rsidR="00637390" w:rsidRPr="00CB330E" w:rsidRDefault="00637390" w:rsidP="0063739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ODLUKA</w:t>
      </w:r>
    </w:p>
    <w:p w14:paraId="3D763EF9" w14:textId="77777777" w:rsidR="00D47E0D" w:rsidRDefault="00D47E0D" w:rsidP="00D47E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37390" w:rsidRPr="00CB330E">
        <w:rPr>
          <w:rFonts w:ascii="Times New Roman" w:hAnsi="Times New Roman"/>
          <w:sz w:val="24"/>
          <w:szCs w:val="24"/>
        </w:rPr>
        <w:t>Donosi se Financijski plan Gimnazije „Matija Mesić“, Slavonski Brod  za 20</w:t>
      </w:r>
      <w:r w:rsidR="00637390">
        <w:rPr>
          <w:rFonts w:ascii="Times New Roman" w:hAnsi="Times New Roman"/>
          <w:sz w:val="24"/>
          <w:szCs w:val="24"/>
        </w:rPr>
        <w:t>20</w:t>
      </w:r>
      <w:r w:rsidR="00637390" w:rsidRPr="00CB330E">
        <w:rPr>
          <w:rFonts w:ascii="Times New Roman" w:hAnsi="Times New Roman"/>
          <w:sz w:val="24"/>
          <w:szCs w:val="24"/>
        </w:rPr>
        <w:t>. godinu i</w:t>
      </w:r>
    </w:p>
    <w:p w14:paraId="64D89484" w14:textId="3F46B87A" w:rsidR="00637390" w:rsidRPr="00CB330E" w:rsidRDefault="00D47E0D" w:rsidP="00D47E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37390" w:rsidRPr="00CB3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37390" w:rsidRPr="00CB330E">
        <w:rPr>
          <w:rFonts w:ascii="Times New Roman" w:hAnsi="Times New Roman"/>
          <w:sz w:val="24"/>
          <w:szCs w:val="24"/>
        </w:rPr>
        <w:t>projekcija plana za 20</w:t>
      </w:r>
      <w:r w:rsidR="00637390">
        <w:rPr>
          <w:rFonts w:ascii="Times New Roman" w:hAnsi="Times New Roman"/>
          <w:sz w:val="24"/>
          <w:szCs w:val="24"/>
        </w:rPr>
        <w:t>21</w:t>
      </w:r>
      <w:r w:rsidR="00637390" w:rsidRPr="00CB330E">
        <w:rPr>
          <w:rFonts w:ascii="Times New Roman" w:hAnsi="Times New Roman"/>
          <w:sz w:val="24"/>
          <w:szCs w:val="24"/>
        </w:rPr>
        <w:t>. i 202</w:t>
      </w:r>
      <w:r w:rsidR="00637390">
        <w:rPr>
          <w:rFonts w:ascii="Times New Roman" w:hAnsi="Times New Roman"/>
          <w:sz w:val="24"/>
          <w:szCs w:val="24"/>
        </w:rPr>
        <w:t>2</w:t>
      </w:r>
      <w:r w:rsidR="00637390" w:rsidRPr="00CB330E">
        <w:rPr>
          <w:rFonts w:ascii="Times New Roman" w:hAnsi="Times New Roman"/>
          <w:sz w:val="24"/>
          <w:szCs w:val="24"/>
        </w:rPr>
        <w:t>. godinu s obrazloženjem.</w:t>
      </w:r>
    </w:p>
    <w:p w14:paraId="42D7F107" w14:textId="39492B4E" w:rsidR="00D47E0D" w:rsidRDefault="00D47E0D" w:rsidP="00D47E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37390" w:rsidRPr="00CB330E">
        <w:rPr>
          <w:rFonts w:ascii="Times New Roman" w:hAnsi="Times New Roman"/>
          <w:sz w:val="24"/>
          <w:szCs w:val="24"/>
        </w:rPr>
        <w:t>Financijski plan za 20</w:t>
      </w:r>
      <w:r w:rsidR="00637390">
        <w:rPr>
          <w:rFonts w:ascii="Times New Roman" w:hAnsi="Times New Roman"/>
          <w:sz w:val="24"/>
          <w:szCs w:val="24"/>
        </w:rPr>
        <w:t>20</w:t>
      </w:r>
      <w:r w:rsidR="00637390" w:rsidRPr="00CB330E">
        <w:rPr>
          <w:rFonts w:ascii="Times New Roman" w:hAnsi="Times New Roman"/>
          <w:sz w:val="24"/>
          <w:szCs w:val="24"/>
        </w:rPr>
        <w:t>. godinu i projekcija plana za 20</w:t>
      </w:r>
      <w:r w:rsidR="00637390">
        <w:rPr>
          <w:rFonts w:ascii="Times New Roman" w:hAnsi="Times New Roman"/>
          <w:sz w:val="24"/>
          <w:szCs w:val="24"/>
        </w:rPr>
        <w:t>21</w:t>
      </w:r>
      <w:r w:rsidR="00637390" w:rsidRPr="00CB330E">
        <w:rPr>
          <w:rFonts w:ascii="Times New Roman" w:hAnsi="Times New Roman"/>
          <w:sz w:val="24"/>
          <w:szCs w:val="24"/>
        </w:rPr>
        <w:t>. i 202</w:t>
      </w:r>
      <w:r w:rsidR="00637390">
        <w:rPr>
          <w:rFonts w:ascii="Times New Roman" w:hAnsi="Times New Roman"/>
          <w:sz w:val="24"/>
          <w:szCs w:val="24"/>
        </w:rPr>
        <w:t>2</w:t>
      </w:r>
      <w:r w:rsidR="00637390" w:rsidRPr="00CB330E">
        <w:rPr>
          <w:rFonts w:ascii="Times New Roman" w:hAnsi="Times New Roman"/>
          <w:sz w:val="24"/>
          <w:szCs w:val="24"/>
        </w:rPr>
        <w:t xml:space="preserve">. godinu nalaze se u </w:t>
      </w:r>
    </w:p>
    <w:p w14:paraId="63C67035" w14:textId="26FFEA2E" w:rsidR="00637390" w:rsidRPr="00CB330E" w:rsidRDefault="00D47E0D" w:rsidP="00D47E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37390" w:rsidRPr="00CB330E">
        <w:rPr>
          <w:rFonts w:ascii="Times New Roman" w:hAnsi="Times New Roman"/>
          <w:sz w:val="24"/>
          <w:szCs w:val="24"/>
        </w:rPr>
        <w:t>privitku zapisnika.</w:t>
      </w:r>
    </w:p>
    <w:p w14:paraId="4ECB7C71" w14:textId="77777777" w:rsidR="00637390" w:rsidRPr="00CB330E" w:rsidRDefault="00637390" w:rsidP="00637390">
      <w:pPr>
        <w:pStyle w:val="Bezproreda"/>
        <w:rPr>
          <w:rFonts w:ascii="Times New Roman" w:hAnsi="Times New Roman"/>
          <w:sz w:val="24"/>
          <w:szCs w:val="24"/>
        </w:rPr>
      </w:pPr>
    </w:p>
    <w:p w14:paraId="18627036" w14:textId="4C80E12F" w:rsidR="00752FEF" w:rsidRDefault="00637390" w:rsidP="0063739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>
        <w:rPr>
          <w:rFonts w:ascii="Times New Roman" w:hAnsi="Times New Roman"/>
          <w:b/>
          <w:sz w:val="24"/>
          <w:szCs w:val="24"/>
        </w:rPr>
        <w:t>5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14:paraId="7D545CBF" w14:textId="3ECBDF50" w:rsidR="00637390" w:rsidRPr="00CB330E" w:rsidRDefault="00752FEF" w:rsidP="00D47E0D">
      <w:pPr>
        <w:shd w:val="clear" w:color="auto" w:fill="FFFFFF"/>
        <w:jc w:val="both"/>
      </w:pPr>
      <w:r w:rsidRPr="00752FEF">
        <w:rPr>
          <w:color w:val="222222"/>
        </w:rPr>
        <w:t xml:space="preserve">S obzirom da je ušteda na poziciji Energija bila nešto veća od uštede predviđene rebalansom, ostvaren je višak prihoda iz županijskog proračuna, za koji je, u suglasnosti sa Županijom, odlučeno da će se utrošiti na izradu epoxy poda u kabinetima </w:t>
      </w:r>
      <w:r>
        <w:rPr>
          <w:color w:val="222222"/>
        </w:rPr>
        <w:t>fizike, kemije i biologije.</w:t>
      </w:r>
      <w:r w:rsidR="00637390" w:rsidRPr="00CB330E">
        <w:t xml:space="preserve"> Školski odbor jednoglasno je prihvatio prijedlog te je donesena </w:t>
      </w:r>
    </w:p>
    <w:p w14:paraId="17AD228D" w14:textId="77777777" w:rsidR="00D47E0D" w:rsidRPr="00D47E0D" w:rsidRDefault="00D47E0D" w:rsidP="00D47E0D">
      <w:pPr>
        <w:tabs>
          <w:tab w:val="left" w:pos="2808"/>
        </w:tabs>
        <w:jc w:val="center"/>
      </w:pPr>
      <w:r w:rsidRPr="00D47E0D">
        <w:t>ODLUKU</w:t>
      </w:r>
    </w:p>
    <w:p w14:paraId="681330B8" w14:textId="77777777" w:rsidR="00D47E0D" w:rsidRPr="00D47E0D" w:rsidRDefault="00D47E0D" w:rsidP="00D47E0D">
      <w:pPr>
        <w:tabs>
          <w:tab w:val="left" w:pos="2808"/>
        </w:tabs>
        <w:jc w:val="center"/>
      </w:pPr>
      <w:r w:rsidRPr="00D47E0D">
        <w:t>o utrošku viška prihoda iz županijskog proračuna za 2019. godinu</w:t>
      </w:r>
    </w:p>
    <w:p w14:paraId="2E588977" w14:textId="1A2895F1" w:rsidR="00D47E0D" w:rsidRPr="00D47E0D" w:rsidRDefault="00D47E0D" w:rsidP="00D47E0D">
      <w:pPr>
        <w:tabs>
          <w:tab w:val="left" w:pos="2808"/>
        </w:tabs>
      </w:pPr>
    </w:p>
    <w:p w14:paraId="159E7293" w14:textId="42D8CD54" w:rsidR="00D47E0D" w:rsidRPr="00D47E0D" w:rsidRDefault="00D47E0D" w:rsidP="00D47E0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47E0D">
        <w:rPr>
          <w:rFonts w:ascii="Times New Roman" w:hAnsi="Times New Roman"/>
          <w:sz w:val="24"/>
          <w:szCs w:val="24"/>
        </w:rPr>
        <w:t>1. Višak prihoda koji je nastao unutar izvora decentraliziranih sredstava usljed uštede</w:t>
      </w:r>
      <w:r w:rsidRPr="00D47E0D">
        <w:rPr>
          <w:rFonts w:ascii="Times New Roman" w:hAnsi="Times New Roman"/>
          <w:sz w:val="24"/>
          <w:szCs w:val="24"/>
        </w:rPr>
        <w:t xml:space="preserve"> </w:t>
      </w:r>
      <w:r w:rsidRPr="00D47E0D">
        <w:rPr>
          <w:rFonts w:ascii="Times New Roman" w:hAnsi="Times New Roman"/>
          <w:sz w:val="24"/>
          <w:szCs w:val="24"/>
        </w:rPr>
        <w:t>po</w:t>
      </w:r>
    </w:p>
    <w:p w14:paraId="4DD34BF9" w14:textId="0E6D1675" w:rsidR="00D47E0D" w:rsidRPr="00D47E0D" w:rsidRDefault="00D47E0D" w:rsidP="00D47E0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47E0D">
        <w:rPr>
          <w:rFonts w:ascii="Times New Roman" w:hAnsi="Times New Roman"/>
          <w:sz w:val="24"/>
          <w:szCs w:val="24"/>
        </w:rPr>
        <w:t xml:space="preserve">     pojedinim pozicijama, prvenstveno na poziciji energije, utrošit će se</w:t>
      </w:r>
      <w:r w:rsidRPr="00D47E0D">
        <w:rPr>
          <w:rFonts w:ascii="Times New Roman" w:hAnsi="Times New Roman"/>
          <w:sz w:val="24"/>
          <w:szCs w:val="24"/>
        </w:rPr>
        <w:t xml:space="preserve"> </w:t>
      </w:r>
      <w:r w:rsidRPr="00D47E0D">
        <w:rPr>
          <w:rFonts w:ascii="Times New Roman" w:hAnsi="Times New Roman"/>
          <w:sz w:val="24"/>
          <w:szCs w:val="24"/>
        </w:rPr>
        <w:t xml:space="preserve">na:    </w:t>
      </w:r>
    </w:p>
    <w:p w14:paraId="341AB772" w14:textId="20EA473B" w:rsidR="00D47E0D" w:rsidRPr="00D47E0D" w:rsidRDefault="00D47E0D" w:rsidP="00D47E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D47E0D">
        <w:rPr>
          <w:rFonts w:ascii="Times New Roman" w:hAnsi="Times New Roman"/>
          <w:sz w:val="24"/>
          <w:szCs w:val="24"/>
        </w:rPr>
        <w:t>postavljanje epoksivnog poda u praktikumima biologije, kemije i fizike.</w:t>
      </w:r>
    </w:p>
    <w:p w14:paraId="11A24B1F" w14:textId="12B730C3" w:rsidR="00D47E0D" w:rsidRPr="00D47E0D" w:rsidRDefault="00D47E0D" w:rsidP="00D47E0D">
      <w:pPr>
        <w:pStyle w:val="Bezproreda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7E0D">
        <w:rPr>
          <w:rFonts w:ascii="Times New Roman" w:eastAsia="MS UI Gothic" w:hAnsi="Times New Roman"/>
          <w:sz w:val="24"/>
          <w:szCs w:val="24"/>
          <w:lang w:eastAsia="x-none"/>
        </w:rPr>
        <w:t>2. Ova odluka stupa na snagu danom donošenja.</w:t>
      </w:r>
    </w:p>
    <w:p w14:paraId="0670ED17" w14:textId="6D7F4A6F" w:rsidR="00637390" w:rsidRPr="00CB330E" w:rsidRDefault="00637390" w:rsidP="0063739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54446B3" w14:textId="2784F8AB" w:rsidR="00637390" w:rsidRDefault="00637390" w:rsidP="0063739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>
        <w:rPr>
          <w:rFonts w:ascii="Times New Roman" w:hAnsi="Times New Roman"/>
          <w:b/>
          <w:sz w:val="24"/>
          <w:szCs w:val="24"/>
        </w:rPr>
        <w:t>6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14:paraId="370A740F" w14:textId="2713392B" w:rsidR="00752FEF" w:rsidRPr="00CB330E" w:rsidRDefault="00752FEF" w:rsidP="00D47E0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Prijedlog plana nabave za 2020. godinu vidljiv je iz dokumentacije u prilogu, troškovi predviđeni planom proračuna umanjeni su za pdv.</w:t>
      </w:r>
    </w:p>
    <w:p w14:paraId="4F9991A2" w14:textId="475769DA" w:rsidR="00637390" w:rsidRDefault="00637390" w:rsidP="00D47E0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Slijedom toga jednoglasno je donesena </w:t>
      </w:r>
    </w:p>
    <w:p w14:paraId="7F84AED4" w14:textId="5F389814" w:rsidR="00D47E0D" w:rsidRDefault="00D47E0D" w:rsidP="0063739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92F1FDE" w14:textId="77777777" w:rsidR="00D47E0D" w:rsidRPr="00CB330E" w:rsidRDefault="00D47E0D" w:rsidP="0063739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174C30D" w14:textId="77777777" w:rsidR="00637390" w:rsidRPr="00CB330E" w:rsidRDefault="00637390" w:rsidP="0063739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lastRenderedPageBreak/>
        <w:t>ODLUKA</w:t>
      </w:r>
    </w:p>
    <w:p w14:paraId="076BA357" w14:textId="4A56B97D" w:rsidR="00637390" w:rsidRPr="00CB330E" w:rsidRDefault="00637390" w:rsidP="0063739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Donosi se Plan nabave Gimnazije „Matija Mesić“, Slavonski Brod za 20</w:t>
      </w:r>
      <w:r>
        <w:rPr>
          <w:rFonts w:ascii="Times New Roman" w:hAnsi="Times New Roman"/>
          <w:sz w:val="24"/>
          <w:szCs w:val="24"/>
        </w:rPr>
        <w:t>20</w:t>
      </w:r>
      <w:r w:rsidRPr="00CB330E">
        <w:rPr>
          <w:rFonts w:ascii="Times New Roman" w:hAnsi="Times New Roman"/>
          <w:sz w:val="24"/>
          <w:szCs w:val="24"/>
        </w:rPr>
        <w:t>. godinu.</w:t>
      </w:r>
    </w:p>
    <w:p w14:paraId="4765FD5F" w14:textId="77777777" w:rsidR="00637390" w:rsidRPr="00CB330E" w:rsidRDefault="00637390" w:rsidP="00637390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2EB60B44" w14:textId="459F6128" w:rsidR="00637390" w:rsidRDefault="00637390" w:rsidP="0063739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>
        <w:rPr>
          <w:rFonts w:ascii="Times New Roman" w:hAnsi="Times New Roman"/>
          <w:b/>
          <w:sz w:val="24"/>
          <w:szCs w:val="24"/>
        </w:rPr>
        <w:t>7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14:paraId="7C7CDBF9" w14:textId="72E2F6BD" w:rsidR="00752FEF" w:rsidRPr="00752FEF" w:rsidRDefault="00752FEF" w:rsidP="00D47E0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752FEF">
        <w:rPr>
          <w:color w:val="222222"/>
        </w:rPr>
        <w:t xml:space="preserve">Planirana potrošnja Vlastitih prihoda ostala je na razini prethodne godine, 155.000,00 kn koje će se, kao i ranije, utrošiti na: isplatu plaće spremačicama za dežurstva subotom, sredstva za čišćenje dvorane, troškove toplinske energije, računalnu i uredsku opremu, kopirne uređaje  i slično. </w:t>
      </w:r>
    </w:p>
    <w:p w14:paraId="18DAFCCF" w14:textId="486E3043" w:rsidR="00637390" w:rsidRPr="00CB330E" w:rsidRDefault="00637390" w:rsidP="00D47E0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Za potrebe osnivača potrebno je donijeti posebnu odluku o Planu potrošnje vlastitih prihoda za 20</w:t>
      </w:r>
      <w:r w:rsidR="00752FEF">
        <w:rPr>
          <w:rFonts w:ascii="Times New Roman" w:hAnsi="Times New Roman"/>
          <w:sz w:val="24"/>
          <w:szCs w:val="24"/>
        </w:rPr>
        <w:t>20</w:t>
      </w:r>
      <w:r w:rsidRPr="00CB330E">
        <w:rPr>
          <w:rFonts w:ascii="Times New Roman" w:hAnsi="Times New Roman"/>
          <w:sz w:val="24"/>
          <w:szCs w:val="24"/>
        </w:rPr>
        <w:t>. godinu, a koji su sastavni dio Financijskog plana za 20</w:t>
      </w:r>
      <w:r w:rsidR="00752FEF">
        <w:rPr>
          <w:rFonts w:ascii="Times New Roman" w:hAnsi="Times New Roman"/>
          <w:sz w:val="24"/>
          <w:szCs w:val="24"/>
        </w:rPr>
        <w:t>20</w:t>
      </w:r>
      <w:r w:rsidRPr="00CB330E">
        <w:rPr>
          <w:rFonts w:ascii="Times New Roman" w:hAnsi="Times New Roman"/>
          <w:sz w:val="24"/>
          <w:szCs w:val="24"/>
        </w:rPr>
        <w:t>. godinu.</w:t>
      </w:r>
    </w:p>
    <w:p w14:paraId="24214128" w14:textId="77777777" w:rsidR="00637390" w:rsidRPr="00CB330E" w:rsidRDefault="00637390" w:rsidP="00D47E0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Slijedom toga jednoglasno je donesena </w:t>
      </w:r>
    </w:p>
    <w:p w14:paraId="2ACD5899" w14:textId="77777777" w:rsidR="00637390" w:rsidRPr="00CB330E" w:rsidRDefault="00637390" w:rsidP="0063739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ODLUKA</w:t>
      </w:r>
    </w:p>
    <w:p w14:paraId="22CCC0D9" w14:textId="6E3B7F8A" w:rsidR="00637390" w:rsidRPr="00CB330E" w:rsidRDefault="00637390" w:rsidP="0063739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Donosi se Plan potrošnje vlastitih prihoda  Gimnazije  „Matija Mesić“, Slavonski Brod  za 20</w:t>
      </w:r>
      <w:r w:rsidR="00752FEF">
        <w:rPr>
          <w:rFonts w:ascii="Times New Roman" w:hAnsi="Times New Roman"/>
          <w:sz w:val="24"/>
          <w:szCs w:val="24"/>
        </w:rPr>
        <w:t>20</w:t>
      </w:r>
      <w:r w:rsidRPr="00CB330E">
        <w:rPr>
          <w:rFonts w:ascii="Times New Roman" w:hAnsi="Times New Roman"/>
          <w:sz w:val="24"/>
          <w:szCs w:val="24"/>
        </w:rPr>
        <w:t>. godinu.</w:t>
      </w:r>
    </w:p>
    <w:p w14:paraId="240F0173" w14:textId="77777777" w:rsidR="00637390" w:rsidRPr="00CB330E" w:rsidRDefault="00637390" w:rsidP="00637390">
      <w:pPr>
        <w:pStyle w:val="Bezproreda"/>
        <w:rPr>
          <w:rFonts w:ascii="Times New Roman" w:hAnsi="Times New Roman"/>
          <w:sz w:val="24"/>
          <w:szCs w:val="24"/>
        </w:rPr>
      </w:pPr>
    </w:p>
    <w:p w14:paraId="6EB77097" w14:textId="2CD24DF6" w:rsidR="00637390" w:rsidRPr="00CB330E" w:rsidRDefault="00637390" w:rsidP="0063739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 w:rsidR="00752FEF">
        <w:rPr>
          <w:rFonts w:ascii="Times New Roman" w:hAnsi="Times New Roman"/>
          <w:b/>
          <w:sz w:val="24"/>
          <w:szCs w:val="24"/>
        </w:rPr>
        <w:t>8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14:paraId="0E674C91" w14:textId="5D2755D2" w:rsidR="00637390" w:rsidRPr="00CB330E" w:rsidRDefault="00637390" w:rsidP="0063739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Predsjednica Školskog odbora izvijestila je članove Školskog odbora o nadzoru prosvjetne inspekcije obavljenom </w:t>
      </w:r>
      <w:r w:rsidR="00D47E0D">
        <w:rPr>
          <w:rFonts w:ascii="Times New Roman" w:hAnsi="Times New Roman"/>
          <w:sz w:val="24"/>
          <w:szCs w:val="24"/>
        </w:rPr>
        <w:t xml:space="preserve">12. studenog 2019. </w:t>
      </w:r>
      <w:r w:rsidRPr="00CB330E">
        <w:rPr>
          <w:rFonts w:ascii="Times New Roman" w:hAnsi="Times New Roman"/>
          <w:sz w:val="24"/>
          <w:szCs w:val="24"/>
        </w:rPr>
        <w:t>godine (prigovori na objavljeni natječaj za nastavnika hrvatskog jezika). Inspekcijski nadzor nije utvrdio da je Škola povrijedila propise te nema elemenata za poduzimanje mjera prema Zakonu o prosvjetnoj inspekciji.</w:t>
      </w:r>
    </w:p>
    <w:p w14:paraId="2BF105F5" w14:textId="70637C58" w:rsidR="00637390" w:rsidRDefault="00637390" w:rsidP="00637390">
      <w:pPr>
        <w:pStyle w:val="Bezproreda"/>
        <w:rPr>
          <w:rFonts w:ascii="Times New Roman" w:hAnsi="Times New Roman"/>
          <w:sz w:val="24"/>
          <w:szCs w:val="24"/>
        </w:rPr>
      </w:pPr>
    </w:p>
    <w:p w14:paraId="33A62385" w14:textId="77777777" w:rsidR="00C7386A" w:rsidRPr="00CB330E" w:rsidRDefault="00C7386A" w:rsidP="00637390">
      <w:pPr>
        <w:pStyle w:val="Bezproreda"/>
        <w:rPr>
          <w:rFonts w:ascii="Times New Roman" w:hAnsi="Times New Roman"/>
          <w:sz w:val="24"/>
          <w:szCs w:val="24"/>
        </w:rPr>
      </w:pPr>
    </w:p>
    <w:p w14:paraId="587E5315" w14:textId="395AA6E5" w:rsidR="00637390" w:rsidRPr="00CB330E" w:rsidRDefault="00637390" w:rsidP="00637390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Sjednica završena u 1</w:t>
      </w:r>
      <w:r w:rsidR="00752FEF">
        <w:rPr>
          <w:rFonts w:ascii="Times New Roman" w:hAnsi="Times New Roman"/>
          <w:sz w:val="24"/>
          <w:szCs w:val="24"/>
        </w:rPr>
        <w:t>2</w:t>
      </w:r>
      <w:r w:rsidRPr="00CB330E">
        <w:rPr>
          <w:rFonts w:ascii="Times New Roman" w:hAnsi="Times New Roman"/>
          <w:sz w:val="24"/>
          <w:szCs w:val="24"/>
        </w:rPr>
        <w:t>,30 sati.</w:t>
      </w:r>
    </w:p>
    <w:p w14:paraId="0146269F" w14:textId="07AD805C" w:rsidR="00637390" w:rsidRDefault="00637390" w:rsidP="00637390">
      <w:pPr>
        <w:pStyle w:val="Bezproreda"/>
        <w:rPr>
          <w:rFonts w:ascii="Times New Roman" w:hAnsi="Times New Roman"/>
          <w:sz w:val="24"/>
          <w:szCs w:val="24"/>
        </w:rPr>
      </w:pPr>
    </w:p>
    <w:p w14:paraId="2621F123" w14:textId="77777777" w:rsidR="00C7386A" w:rsidRPr="00CB330E" w:rsidRDefault="00C7386A" w:rsidP="00637390">
      <w:pPr>
        <w:pStyle w:val="Bezprored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51BCA34" w14:textId="77777777" w:rsidR="00637390" w:rsidRPr="00210A1A" w:rsidRDefault="00637390" w:rsidP="00BB5FE9">
      <w:pPr>
        <w:jc w:val="both"/>
      </w:pPr>
    </w:p>
    <w:p w14:paraId="73559CDC" w14:textId="77777777" w:rsidR="00BB5FE9" w:rsidRPr="00210A1A" w:rsidRDefault="00EE0C0B" w:rsidP="00BB5FE9">
      <w:pPr>
        <w:tabs>
          <w:tab w:val="left" w:pos="234"/>
          <w:tab w:val="left" w:pos="390"/>
          <w:tab w:val="left" w:pos="546"/>
        </w:tabs>
      </w:pPr>
      <w:r>
        <w:t>Zapisnik napisala:</w:t>
      </w:r>
      <w:r w:rsidR="00BB5FE9" w:rsidRPr="00210A1A">
        <w:t xml:space="preserve">                                                        </w:t>
      </w:r>
      <w:r>
        <w:t xml:space="preserve">         </w:t>
      </w:r>
      <w:r w:rsidR="0022650C">
        <w:t xml:space="preserve">     </w:t>
      </w:r>
      <w:r>
        <w:t>Predsjednica Školskog odbora:</w:t>
      </w:r>
    </w:p>
    <w:p w14:paraId="366FA262" w14:textId="77777777" w:rsidR="00BB5FE9" w:rsidRPr="00210A1A" w:rsidRDefault="00D005C8" w:rsidP="00BF2A48">
      <w:pPr>
        <w:tabs>
          <w:tab w:val="left" w:pos="234"/>
          <w:tab w:val="left" w:pos="390"/>
          <w:tab w:val="left" w:pos="546"/>
        </w:tabs>
      </w:pPr>
      <w:r>
        <w:t>Jasna Bošković, prof.</w:t>
      </w:r>
      <w:r w:rsidR="00BB5FE9" w:rsidRPr="00210A1A">
        <w:t xml:space="preserve">                                                      </w:t>
      </w:r>
      <w:r w:rsidR="00EE0C0B">
        <w:t xml:space="preserve">      </w:t>
      </w:r>
      <w:r w:rsidR="0022650C">
        <w:t xml:space="preserve">     </w:t>
      </w:r>
      <w:r>
        <w:t>Jasna Bošković</w:t>
      </w:r>
      <w:r w:rsidR="00BB5FE9" w:rsidRPr="00210A1A">
        <w:t xml:space="preserve">, prof.                    </w:t>
      </w:r>
      <w:r w:rsidR="00BF2A48">
        <w:t xml:space="preserve">        </w:t>
      </w:r>
    </w:p>
    <w:p w14:paraId="73B55C65" w14:textId="77777777" w:rsidR="00BB5FE9" w:rsidRPr="00210A1A" w:rsidRDefault="00BB5FE9" w:rsidP="005E489D">
      <w:pPr>
        <w:tabs>
          <w:tab w:val="left" w:pos="3828"/>
        </w:tabs>
        <w:ind w:right="-567"/>
        <w:jc w:val="center"/>
      </w:pPr>
    </w:p>
    <w:p w14:paraId="0FA683E2" w14:textId="77777777" w:rsidR="00BB5FE9" w:rsidRPr="00210A1A" w:rsidRDefault="00BB5FE9" w:rsidP="005E489D">
      <w:pPr>
        <w:tabs>
          <w:tab w:val="left" w:pos="3828"/>
        </w:tabs>
        <w:ind w:right="-567"/>
        <w:jc w:val="center"/>
      </w:pPr>
    </w:p>
    <w:sectPr w:rsidR="00BB5FE9" w:rsidRPr="00210A1A" w:rsidSect="00EE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2817"/>
    <w:multiLevelType w:val="hybridMultilevel"/>
    <w:tmpl w:val="F6FA7F94"/>
    <w:lvl w:ilvl="0" w:tplc="F148D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59B5"/>
    <w:multiLevelType w:val="multilevel"/>
    <w:tmpl w:val="862CD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C56D3"/>
    <w:multiLevelType w:val="hybridMultilevel"/>
    <w:tmpl w:val="12D25220"/>
    <w:lvl w:ilvl="0" w:tplc="72F0D084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5352427F"/>
    <w:multiLevelType w:val="hybridMultilevel"/>
    <w:tmpl w:val="19E497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6708D"/>
    <w:multiLevelType w:val="multilevel"/>
    <w:tmpl w:val="477CB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CD2A0A"/>
    <w:multiLevelType w:val="hybridMultilevel"/>
    <w:tmpl w:val="564C2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E"/>
    <w:rsid w:val="00070856"/>
    <w:rsid w:val="001938CA"/>
    <w:rsid w:val="00210A1A"/>
    <w:rsid w:val="0022650C"/>
    <w:rsid w:val="00327571"/>
    <w:rsid w:val="005D4901"/>
    <w:rsid w:val="005E489D"/>
    <w:rsid w:val="00637390"/>
    <w:rsid w:val="0065415F"/>
    <w:rsid w:val="006F2459"/>
    <w:rsid w:val="00752FEF"/>
    <w:rsid w:val="007648D0"/>
    <w:rsid w:val="007E2143"/>
    <w:rsid w:val="00896EAC"/>
    <w:rsid w:val="008B656B"/>
    <w:rsid w:val="00913F68"/>
    <w:rsid w:val="00955D1F"/>
    <w:rsid w:val="00A26C35"/>
    <w:rsid w:val="00A72A63"/>
    <w:rsid w:val="00AB41FD"/>
    <w:rsid w:val="00B274B1"/>
    <w:rsid w:val="00BB5FE9"/>
    <w:rsid w:val="00BF2A48"/>
    <w:rsid w:val="00C7386A"/>
    <w:rsid w:val="00D005C8"/>
    <w:rsid w:val="00D30D5A"/>
    <w:rsid w:val="00D47E0D"/>
    <w:rsid w:val="00DA2F5E"/>
    <w:rsid w:val="00E11D8D"/>
    <w:rsid w:val="00E43494"/>
    <w:rsid w:val="00EE0C0B"/>
    <w:rsid w:val="00F253BE"/>
    <w:rsid w:val="00F27090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01BF"/>
  <w15:docId w15:val="{6F99BEFE-D771-4C95-BC1C-05D33DFE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AB41FD"/>
    <w:pPr>
      <w:spacing w:before="100" w:beforeAutospacing="1" w:after="100" w:afterAutospacing="1"/>
    </w:pPr>
  </w:style>
  <w:style w:type="character" w:customStyle="1" w:styleId="BezproredaChar">
    <w:name w:val="Bez proreda Char"/>
    <w:link w:val="Bezproreda"/>
    <w:uiPriority w:val="1"/>
    <w:locked/>
    <w:rsid w:val="00210A1A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65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650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47E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2020-01-27T07:14:00Z</cp:lastPrinted>
  <dcterms:created xsi:type="dcterms:W3CDTF">2020-01-26T00:17:00Z</dcterms:created>
  <dcterms:modified xsi:type="dcterms:W3CDTF">2020-01-27T07:28:00Z</dcterms:modified>
</cp:coreProperties>
</file>